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BB66" w14:textId="77777777" w:rsidR="00D16A78" w:rsidRDefault="00B62802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3AF209CD" w14:textId="77777777" w:rsidR="00D16A78" w:rsidRDefault="00B62802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</w:t>
      </w:r>
    </w:p>
    <w:p w14:paraId="726EDDD4" w14:textId="77777777" w:rsidR="00D16A78" w:rsidRDefault="00B62802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«НАЦИОНАЛЬНАЯ АССОЦИАЦИЯ ПАУЭРЛИФТИНГА»</w:t>
      </w:r>
    </w:p>
    <w:p w14:paraId="2240FE7C" w14:textId="77777777" w:rsidR="00D16A78" w:rsidRDefault="00D16A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326FA740" w14:textId="77777777" w:rsidR="00D16A78" w:rsidRDefault="00D16A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007011AE" w14:textId="77777777" w:rsidR="00D16A78" w:rsidRDefault="00B62802">
      <w:pPr>
        <w:pStyle w:val="Standard"/>
        <w:jc w:val="center"/>
      </w:pPr>
      <w:r>
        <w:rPr>
          <w:noProof/>
        </w:rPr>
        <w:drawing>
          <wp:inline distT="0" distB="0" distL="0" distR="0" wp14:anchorId="3355122C" wp14:editId="61A6FCF2">
            <wp:extent cx="4995000" cy="3665159"/>
            <wp:effectExtent l="0" t="0" r="0" b="0"/>
            <wp:docPr id="2" name="Рисунок 1" descr="Лого НАП 2012 бело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Resize="1"/>
                    </pic:cNvPicPr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5000" cy="3665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62E200" w14:textId="77777777" w:rsidR="00D16A78" w:rsidRDefault="00D16A78">
      <w:pPr>
        <w:pStyle w:val="Standard"/>
        <w:jc w:val="center"/>
        <w:rPr>
          <w:rFonts w:ascii="Georgia" w:hAnsi="Georgia" w:cs="Times New Roman"/>
          <w:b/>
          <w:sz w:val="28"/>
          <w:szCs w:val="28"/>
        </w:rPr>
      </w:pPr>
    </w:p>
    <w:p w14:paraId="7A851721" w14:textId="77777777" w:rsidR="00D16A78" w:rsidRDefault="00D16A78">
      <w:pPr>
        <w:pStyle w:val="Standard"/>
        <w:jc w:val="center"/>
        <w:rPr>
          <w:rFonts w:ascii="Georgia" w:hAnsi="Georgia" w:cs="Times New Roman"/>
          <w:b/>
          <w:sz w:val="28"/>
          <w:szCs w:val="28"/>
        </w:rPr>
      </w:pPr>
    </w:p>
    <w:p w14:paraId="5ED53F54" w14:textId="77777777" w:rsidR="00D16A78" w:rsidRDefault="00B6280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5EB5A8C" w14:textId="77777777" w:rsidR="00D16A78" w:rsidRDefault="00B6280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WORLD CUP NPA по силовым видам спорта в рамках</w:t>
      </w:r>
    </w:p>
    <w:p w14:paraId="20FD8F51" w14:textId="77777777" w:rsidR="00D16A78" w:rsidRDefault="00B6280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 Международный фестиваль спорта и здорового образа жизни «Сибирское Силовое Шоу»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Siberian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Power Show)</w:t>
      </w:r>
    </w:p>
    <w:p w14:paraId="3A6FE3D4" w14:textId="77777777" w:rsidR="00D16A78" w:rsidRDefault="00D16A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407D7" w14:textId="77777777" w:rsidR="00D16A78" w:rsidRDefault="00D16A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DBC69" w14:textId="77777777" w:rsidR="00D16A78" w:rsidRDefault="00D16A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20B59" w14:textId="77777777" w:rsidR="00D16A78" w:rsidRDefault="00D16A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A0AE8" w14:textId="77777777" w:rsidR="00D16A78" w:rsidRDefault="00D16A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13B41" w14:textId="77777777" w:rsidR="00D16A78" w:rsidRDefault="00D16A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AF657" w14:textId="77777777" w:rsidR="00D16A78" w:rsidRDefault="00D16A7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95D9F" w14:textId="77777777" w:rsidR="00D16A78" w:rsidRDefault="00B62802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г. Красноярск, 2026 год</w:t>
      </w:r>
    </w:p>
    <w:p w14:paraId="26095389" w14:textId="77777777" w:rsidR="00D16A78" w:rsidRDefault="00B62802">
      <w:pPr>
        <w:pStyle w:val="Standard"/>
        <w:pageBreakBefore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ЦЕЛИ И ЗАДАЧИ:</w:t>
      </w:r>
    </w:p>
    <w:p w14:paraId="4ED68024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выявление сильнейших спортсменов России, мира и Сибири по версии АНО «Национальная ассоциация пауэрлифтинга»;</w:t>
      </w:r>
    </w:p>
    <w:p w14:paraId="15FEC8F6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присвоение спортивных разрядов и званий до Элиты России АНО «Национальная ассоциация пауэрлифтинга» включительно;</w:t>
      </w:r>
    </w:p>
    <w:p w14:paraId="6A703DB6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популяризация пауэрлифтинга и силовых видов спорта, как средства совершенствования физической подготовки;</w:t>
      </w:r>
    </w:p>
    <w:p w14:paraId="6EFC5FBB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вовлечение молодёжи в систематические занятия физической культурой и спортом;</w:t>
      </w:r>
    </w:p>
    <w:p w14:paraId="62F1895C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фиксация рекордов России, мира, Восточной Сибири, Красноярского края и г. Красноярска по версии федерации АНО «Национальная ассоциация пауэрлифтинга»;</w:t>
      </w:r>
    </w:p>
    <w:p w14:paraId="672F7526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пропаганда силовых видов спорта как массовых и зрелищных на территории Красноярского края;</w:t>
      </w:r>
    </w:p>
    <w:p w14:paraId="22AE0DC5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реализация федеральной целевой программы: «Развитие физической культуры и спорта в РФ».</w:t>
      </w:r>
    </w:p>
    <w:p w14:paraId="0A5305AD" w14:textId="77777777" w:rsidR="00D16A78" w:rsidRDefault="00D16A78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D7FC9" w14:textId="77777777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РУКОВОДСТВО ПРОВЕДЕНИЕМ СОРЕВНОВАНИЙ:</w:t>
      </w:r>
    </w:p>
    <w:p w14:paraId="56EC15DD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Общее руководство проведением соревнований осуществляет спортивная федерация АНО «Национальная ассоциация пауэрлифтинга» в лице регионального представителя в Красноярском крае Серого Никиты Викторовича.</w:t>
      </w:r>
    </w:p>
    <w:p w14:paraId="3A0FA2F1" w14:textId="77777777" w:rsidR="00D16A78" w:rsidRDefault="00D16A78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AC15C" w14:textId="77777777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СРОКИ И МЕСТО ПРОВЕДЕНИЯ:</w:t>
      </w:r>
    </w:p>
    <w:p w14:paraId="3D0896AD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Соревнования проводятся 27-29 марта 2026 года.</w:t>
      </w:r>
    </w:p>
    <w:p w14:paraId="0D8943CA" w14:textId="1E08E9B7" w:rsidR="00D16A78" w:rsidRPr="009B274B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 соревнований: г. Красноярск,</w:t>
      </w:r>
      <w:r w:rsidR="009B274B">
        <w:rPr>
          <w:rFonts w:ascii="Times New Roman" w:hAnsi="Times New Roman" w:cs="Times New Roman"/>
          <w:sz w:val="26"/>
          <w:szCs w:val="26"/>
        </w:rPr>
        <w:t xml:space="preserve"> Бобровый лог, Сибирская улица, 92/27, спортивно-тренировочный комплекс «</w:t>
      </w:r>
      <w:r w:rsidR="009B274B">
        <w:rPr>
          <w:rFonts w:ascii="Times New Roman" w:hAnsi="Times New Roman" w:cs="Times New Roman"/>
          <w:sz w:val="26"/>
          <w:szCs w:val="26"/>
          <w:lang w:val="en-US"/>
        </w:rPr>
        <w:t>SPORTS</w:t>
      </w:r>
      <w:r w:rsidR="009B274B" w:rsidRPr="009B274B">
        <w:rPr>
          <w:rFonts w:ascii="Times New Roman" w:hAnsi="Times New Roman" w:cs="Times New Roman"/>
          <w:sz w:val="26"/>
          <w:szCs w:val="26"/>
        </w:rPr>
        <w:t xml:space="preserve"> </w:t>
      </w:r>
      <w:r w:rsidR="009B274B">
        <w:rPr>
          <w:rFonts w:ascii="Times New Roman" w:hAnsi="Times New Roman" w:cs="Times New Roman"/>
          <w:sz w:val="26"/>
          <w:szCs w:val="26"/>
          <w:lang w:val="en-US"/>
        </w:rPr>
        <w:t>CLUB</w:t>
      </w:r>
      <w:r w:rsidR="009B274B">
        <w:rPr>
          <w:rFonts w:ascii="Times New Roman" w:hAnsi="Times New Roman" w:cs="Times New Roman"/>
          <w:sz w:val="26"/>
          <w:szCs w:val="26"/>
        </w:rPr>
        <w:t>».</w:t>
      </w:r>
    </w:p>
    <w:p w14:paraId="65FA6729" w14:textId="77777777" w:rsidR="00D16A78" w:rsidRDefault="00D16A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54745F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Расписание взвешиваний и выступлений будет составлено на основании предварительных заявок и доступно с 10 марта 2026 года в официальных группах в ВКонтакте:</w:t>
      </w:r>
    </w:p>
    <w:p w14:paraId="0D01509C" w14:textId="77777777" w:rsidR="00D16A78" w:rsidRDefault="00936AB8">
      <w:pPr>
        <w:pStyle w:val="Standard"/>
        <w:spacing w:after="0" w:line="240" w:lineRule="auto"/>
        <w:jc w:val="both"/>
      </w:pPr>
      <w:hyperlink r:id="rId8" w:history="1">
        <w:r w:rsidR="00B62802">
          <w:rPr>
            <w:rStyle w:val="Internetlink"/>
            <w:rFonts w:ascii="Times New Roman" w:hAnsi="Times New Roman" w:cs="Times New Roman"/>
            <w:b/>
            <w:i/>
            <w:sz w:val="26"/>
            <w:szCs w:val="26"/>
          </w:rPr>
          <w:t>https://vk.com/nap_officialkrsk</w:t>
        </w:r>
      </w:hyperlink>
    </w:p>
    <w:p w14:paraId="067E19F6" w14:textId="77777777" w:rsidR="00D16A78" w:rsidRDefault="00936AB8">
      <w:pPr>
        <w:pStyle w:val="Standard"/>
        <w:spacing w:after="0" w:line="240" w:lineRule="auto"/>
        <w:jc w:val="both"/>
      </w:pPr>
      <w:hyperlink r:id="rId9" w:history="1">
        <w:r w:rsidR="00B62802">
          <w:rPr>
            <w:rStyle w:val="Internetlink"/>
            <w:rFonts w:ascii="Times New Roman" w:hAnsi="Times New Roman" w:cs="Times New Roman"/>
            <w:b/>
            <w:i/>
            <w:sz w:val="26"/>
            <w:szCs w:val="26"/>
          </w:rPr>
          <w:t>https://vk.com/siberianpowershow</w:t>
        </w:r>
      </w:hyperlink>
    </w:p>
    <w:p w14:paraId="2EB6A911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b/>
          <w:sz w:val="26"/>
          <w:szCs w:val="26"/>
        </w:rPr>
        <w:t>спортивной федерации НАП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080BB95" w14:textId="77777777" w:rsidR="00D16A78" w:rsidRDefault="00936AB8">
      <w:pPr>
        <w:pStyle w:val="Standard"/>
        <w:spacing w:after="0" w:line="240" w:lineRule="auto"/>
        <w:jc w:val="both"/>
      </w:pPr>
      <w:hyperlink r:id="rId10" w:history="1">
        <w:r w:rsidR="00B62802">
          <w:rPr>
            <w:rStyle w:val="Internetlink"/>
            <w:rFonts w:ascii="Times New Roman" w:hAnsi="Times New Roman" w:cs="Times New Roman"/>
            <w:b/>
            <w:i/>
            <w:sz w:val="26"/>
            <w:szCs w:val="26"/>
          </w:rPr>
          <w:t>http://www.powerlifting-russia.ru/section/305</w:t>
        </w:r>
      </w:hyperlink>
    </w:p>
    <w:p w14:paraId="55A904C4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на официальном сайте турнира </w:t>
      </w:r>
      <w:r>
        <w:rPr>
          <w:rFonts w:ascii="Times New Roman" w:hAnsi="Times New Roman" w:cs="Times New Roman"/>
          <w:b/>
          <w:sz w:val="28"/>
          <w:szCs w:val="28"/>
        </w:rPr>
        <w:t>«Сибирское Силовое Шоу»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028B18A" w14:textId="77777777" w:rsidR="00D16A78" w:rsidRDefault="00936AB8">
      <w:pPr>
        <w:pStyle w:val="Standard"/>
        <w:spacing w:after="0" w:line="240" w:lineRule="auto"/>
        <w:jc w:val="both"/>
      </w:pPr>
      <w:hyperlink r:id="rId11" w:history="1">
        <w:r w:rsidR="00B62802">
          <w:rPr>
            <w:rStyle w:val="Internetlink"/>
            <w:rFonts w:ascii="Times New Roman" w:hAnsi="Times New Roman" w:cs="Times New Roman"/>
            <w:b/>
            <w:i/>
            <w:sz w:val="26"/>
            <w:szCs w:val="26"/>
          </w:rPr>
          <w:t>http://siberianpowershow.ru</w:t>
        </w:r>
      </w:hyperlink>
    </w:p>
    <w:p w14:paraId="442FC8E9" w14:textId="77777777" w:rsidR="00D16A78" w:rsidRDefault="00D16A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83B5AF2" w14:textId="77777777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РЕГЛАМЕНТ И СУДЕЙСТВО:</w:t>
      </w:r>
    </w:p>
    <w:p w14:paraId="181D00FC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турнире будут соблюдены требования, согласно статье № 20 «Организация и проведение физкультурных мероприятий, спортивных мероприятий» Федерального закона «О физической культуре и спорте в Российской Федерации» от 04.12.2007 N 329-ФЗ.</w:t>
      </w:r>
    </w:p>
    <w:p w14:paraId="2BBB7BD2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Будет предусмотрена работа контролеров-распределителей, медицинское сопровождение, а также оповещение о мероприятии в органах внутренних дел с целью обеспечения контроля и безопасности.</w:t>
      </w:r>
    </w:p>
    <w:p w14:paraId="5289EA93" w14:textId="77777777" w:rsidR="00D16A78" w:rsidRDefault="00B62802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Соревнования проводятся по техническим правилам АНО «Национальная ассоциация пауэрлифтинга», ознакомиться с которыми можно на официальном сайте: </w:t>
      </w:r>
      <w:hyperlink r:id="rId12" w:history="1">
        <w:r>
          <w:rPr>
            <w:rStyle w:val="Internetlink"/>
            <w:rFonts w:ascii="Times New Roman" w:hAnsi="Times New Roman" w:cs="Times New Roman"/>
            <w:b/>
            <w:i/>
            <w:iCs/>
            <w:sz w:val="26"/>
            <w:szCs w:val="26"/>
          </w:rPr>
          <w:t>http://www.powerlifting-russia.ru/section/42</w:t>
        </w:r>
      </w:hyperlink>
    </w:p>
    <w:p w14:paraId="0FF8E797" w14:textId="77777777" w:rsidR="00D16A78" w:rsidRDefault="00B62802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Соревнования проводятся среди мужчин и женщин в дивизионах ЛЮБИТЕЛИ/</w:t>
      </w:r>
      <w:r>
        <w:rPr>
          <w:rFonts w:ascii="Times New Roman" w:hAnsi="Times New Roman" w:cs="Times New Roman"/>
          <w:sz w:val="26"/>
          <w:szCs w:val="26"/>
          <w:lang w:val="en-US"/>
        </w:rPr>
        <w:t>PRO</w:t>
      </w:r>
      <w:r>
        <w:rPr>
          <w:rFonts w:ascii="Times New Roman" w:hAnsi="Times New Roman" w:cs="Times New Roman"/>
          <w:sz w:val="26"/>
          <w:szCs w:val="26"/>
        </w:rPr>
        <w:t xml:space="preserve"> по следующим дисциплинам:</w:t>
      </w:r>
    </w:p>
    <w:p w14:paraId="5AD94BB1" w14:textId="47CEC81B" w:rsidR="00D16A78" w:rsidRPr="008B702B" w:rsidRDefault="00352C9F">
      <w:pPr>
        <w:pStyle w:val="Standard"/>
        <w:spacing w:after="0" w:line="240" w:lineRule="auto"/>
        <w:jc w:val="both"/>
        <w:rPr>
          <w:lang w:val="en-US"/>
        </w:rPr>
      </w:pPr>
      <w:r w:rsidRPr="0021214E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spellStart"/>
      <w:r w:rsidR="00B62802">
        <w:rPr>
          <w:rFonts w:ascii="Times New Roman" w:hAnsi="Times New Roman" w:cs="Times New Roman"/>
          <w:sz w:val="26"/>
          <w:szCs w:val="26"/>
        </w:rPr>
        <w:t>армлифтинг</w:t>
      </w:r>
      <w:proofErr w:type="spellEnd"/>
      <w:r w:rsidR="00B62802" w:rsidRPr="008B702B">
        <w:rPr>
          <w:rFonts w:ascii="Times New Roman" w:hAnsi="Times New Roman" w:cs="Times New Roman"/>
          <w:sz w:val="26"/>
          <w:szCs w:val="26"/>
          <w:lang w:val="en-US"/>
        </w:rPr>
        <w:t xml:space="preserve"> ( </w:t>
      </w:r>
      <w:r w:rsidR="00B62802">
        <w:rPr>
          <w:rFonts w:ascii="Times New Roman" w:hAnsi="Times New Roman" w:cs="Times New Roman"/>
          <w:sz w:val="26"/>
          <w:szCs w:val="26"/>
          <w:lang w:val="en-US"/>
        </w:rPr>
        <w:t xml:space="preserve">HUB, Excalibur, </w:t>
      </w:r>
      <w:proofErr w:type="spellStart"/>
      <w:r w:rsidR="00B62802">
        <w:rPr>
          <w:rFonts w:ascii="Times New Roman" w:hAnsi="Times New Roman" w:cs="Times New Roman"/>
          <w:sz w:val="26"/>
          <w:szCs w:val="26"/>
          <w:lang w:val="en-US"/>
        </w:rPr>
        <w:t>Rollong</w:t>
      </w:r>
      <w:proofErr w:type="spellEnd"/>
      <w:r w:rsidR="00B62802">
        <w:rPr>
          <w:rFonts w:ascii="Times New Roman" w:hAnsi="Times New Roman" w:cs="Times New Roman"/>
          <w:sz w:val="26"/>
          <w:szCs w:val="26"/>
          <w:lang w:val="en-US"/>
        </w:rPr>
        <w:t xml:space="preserve"> Thunder)</w:t>
      </w:r>
    </w:p>
    <w:p w14:paraId="5D39BC36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троеборье: без экипировки;</w:t>
      </w:r>
    </w:p>
    <w:p w14:paraId="0AF64793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троеборье: в однослойной/многослойной экипировке;</w:t>
      </w:r>
    </w:p>
    <w:p w14:paraId="252491B8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троеборье: в Софт-экипировке СТАНДАРТ/УЛЬТРА;</w:t>
      </w:r>
    </w:p>
    <w:p w14:paraId="06F705FB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– силовое двоеборье: без экипировки (жим штанги лежа + становая тяга);</w:t>
      </w:r>
    </w:p>
    <w:p w14:paraId="4DAD2242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жим лежа: без экипировки;</w:t>
      </w:r>
    </w:p>
    <w:p w14:paraId="06082109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жим лежа: в однослойной/многослойной экипировке;</w:t>
      </w:r>
    </w:p>
    <w:p w14:paraId="00E80EB2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жим лежа: в Софт-экипировке (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однопетельная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многопетельная</w:t>
      </w:r>
      <w:proofErr w:type="spellEnd"/>
      <w:r>
        <w:rPr>
          <w:rFonts w:ascii="Times New Roman" w:hAnsi="Times New Roman" w:cs="Times New Roman"/>
          <w:sz w:val="26"/>
          <w:szCs w:val="26"/>
        </w:rPr>
        <w:t>);</w:t>
      </w:r>
    </w:p>
    <w:p w14:paraId="61886D85" w14:textId="19C1DBD2" w:rsidR="00D16A78" w:rsidRDefault="00352C9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B62802">
        <w:rPr>
          <w:rFonts w:ascii="Times New Roman" w:hAnsi="Times New Roman" w:cs="Times New Roman"/>
          <w:sz w:val="26"/>
          <w:szCs w:val="26"/>
        </w:rPr>
        <w:t>стритлифтинг</w:t>
      </w:r>
      <w:proofErr w:type="spellEnd"/>
    </w:p>
    <w:p w14:paraId="49DE83A0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становая тяга: без экипировки;</w:t>
      </w:r>
    </w:p>
    <w:p w14:paraId="786C5D2D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становая тяга: в однослойной/многослойной экипировке;</w:t>
      </w:r>
    </w:p>
    <w:p w14:paraId="703F6F32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становая тяга: в Софт-экипировке;</w:t>
      </w:r>
    </w:p>
    <w:p w14:paraId="4C99C813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- становая тяга: Русская/Народная</w:t>
      </w:r>
    </w:p>
    <w:p w14:paraId="429D64EF" w14:textId="58667EA2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присед</w:t>
      </w:r>
      <w:r w:rsidR="00352C9F">
        <w:rPr>
          <w:rFonts w:ascii="Times New Roman" w:hAnsi="Times New Roman" w:cs="Times New Roman"/>
          <w:sz w:val="26"/>
          <w:szCs w:val="26"/>
        </w:rPr>
        <w:t>ания</w:t>
      </w:r>
      <w:r>
        <w:rPr>
          <w:rFonts w:ascii="Times New Roman" w:hAnsi="Times New Roman" w:cs="Times New Roman"/>
          <w:sz w:val="26"/>
          <w:szCs w:val="26"/>
        </w:rPr>
        <w:t xml:space="preserve"> со штангой: без экипировки;</w:t>
      </w:r>
    </w:p>
    <w:p w14:paraId="2B35EB1C" w14:textId="32FC25A2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присед</w:t>
      </w:r>
      <w:r w:rsidR="00352C9F">
        <w:rPr>
          <w:rFonts w:ascii="Times New Roman" w:hAnsi="Times New Roman" w:cs="Times New Roman"/>
          <w:sz w:val="26"/>
          <w:szCs w:val="26"/>
        </w:rPr>
        <w:t>ания</w:t>
      </w:r>
      <w:r>
        <w:rPr>
          <w:rFonts w:ascii="Times New Roman" w:hAnsi="Times New Roman" w:cs="Times New Roman"/>
          <w:sz w:val="26"/>
          <w:szCs w:val="26"/>
        </w:rPr>
        <w:t xml:space="preserve"> со штангой: в однослойной/многослойной экипировке;</w:t>
      </w:r>
    </w:p>
    <w:p w14:paraId="4E89532F" w14:textId="710C7E15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присед</w:t>
      </w:r>
      <w:r w:rsidR="00352C9F">
        <w:rPr>
          <w:rFonts w:ascii="Times New Roman" w:hAnsi="Times New Roman" w:cs="Times New Roman"/>
          <w:sz w:val="26"/>
          <w:szCs w:val="26"/>
        </w:rPr>
        <w:t>ания</w:t>
      </w:r>
      <w:r>
        <w:rPr>
          <w:rFonts w:ascii="Times New Roman" w:hAnsi="Times New Roman" w:cs="Times New Roman"/>
          <w:sz w:val="26"/>
          <w:szCs w:val="26"/>
        </w:rPr>
        <w:t xml:space="preserve"> со штангой: в Софт-экипировке (присед в БИНТАХ);</w:t>
      </w:r>
    </w:p>
    <w:p w14:paraId="05490CE4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народный жим. Собственный вес;</w:t>
      </w:r>
    </w:p>
    <w:p w14:paraId="5E803FFF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народный жим. ½ собственного веса;</w:t>
      </w:r>
    </w:p>
    <w:p w14:paraId="79240A2D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русский жим (35, 55, 75, 100, 125, 150 кг.);</w:t>
      </w:r>
    </w:p>
    <w:p w14:paraId="76A759CE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военный жим классический;</w:t>
      </w:r>
    </w:p>
    <w:p w14:paraId="0D2D1E9D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военный жим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многоповторный</w:t>
      </w:r>
      <w:proofErr w:type="spellEnd"/>
      <w:r>
        <w:rPr>
          <w:rFonts w:ascii="Times New Roman" w:hAnsi="Times New Roman" w:cs="Times New Roman"/>
          <w:sz w:val="26"/>
          <w:szCs w:val="26"/>
        </w:rPr>
        <w:t>. Собственный вес;</w:t>
      </w:r>
    </w:p>
    <w:p w14:paraId="16FC1A5F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военный жим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многоповторный</w:t>
      </w:r>
      <w:proofErr w:type="spellEnd"/>
      <w:r>
        <w:rPr>
          <w:rFonts w:ascii="Times New Roman" w:hAnsi="Times New Roman" w:cs="Times New Roman"/>
          <w:sz w:val="26"/>
          <w:szCs w:val="26"/>
        </w:rPr>
        <w:t>. ½ собственного веса;</w:t>
      </w:r>
    </w:p>
    <w:p w14:paraId="608C5DDD" w14:textId="77777777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– подъём штанги на бицепс: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классический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3F9DFB3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подъём штанги на бицепс: строгий;</w:t>
      </w:r>
    </w:p>
    <w:p w14:paraId="24078589" w14:textId="51E473F2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подъём штанги на бицепс: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экстримальный</w:t>
      </w:r>
      <w:proofErr w:type="spellEnd"/>
      <w:r w:rsidR="00352C9F">
        <w:rPr>
          <w:rFonts w:ascii="Times New Roman" w:hAnsi="Times New Roman" w:cs="Times New Roman"/>
          <w:sz w:val="26"/>
          <w:szCs w:val="26"/>
        </w:rPr>
        <w:t>;</w:t>
      </w:r>
    </w:p>
    <w:p w14:paraId="0074C0B2" w14:textId="2E4FB631" w:rsidR="00352C9F" w:rsidRDefault="00352C9F" w:rsidP="00352C9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подъём штанги на бицепс: сидя;</w:t>
      </w:r>
    </w:p>
    <w:p w14:paraId="430D3A49" w14:textId="2912255F" w:rsidR="00352C9F" w:rsidRDefault="00352C9F" w:rsidP="00352C9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русский бицепс;</w:t>
      </w:r>
    </w:p>
    <w:p w14:paraId="4F9A9264" w14:textId="56FACFF8" w:rsidR="00D16A78" w:rsidRDefault="00D16A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0949AA" w14:textId="77777777" w:rsidR="009B274B" w:rsidRPr="008B702B" w:rsidRDefault="009B274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EED3F3" w14:textId="77777777" w:rsidR="00D16A78" w:rsidRDefault="00D16A78">
      <w:pPr>
        <w:pStyle w:val="Standard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0461860" w14:textId="77777777" w:rsidR="00D16A78" w:rsidRDefault="00B62802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С нормативами и правилами выполнения упражнений АНО «Национальная ассоциация пауэрлифтинга» можно ознакомиться на официальном сайте: </w:t>
      </w:r>
      <w:hyperlink r:id="rId13" w:history="1">
        <w:r>
          <w:rPr>
            <w:rStyle w:val="Internetlink"/>
            <w:rFonts w:ascii="Times New Roman" w:hAnsi="Times New Roman" w:cs="Times New Roman"/>
            <w:b/>
            <w:i/>
            <w:iCs/>
            <w:sz w:val="26"/>
            <w:szCs w:val="26"/>
          </w:rPr>
          <w:t>http://www.powerlifting-russia.ru/section/42</w:t>
        </w:r>
      </w:hyperlink>
    </w:p>
    <w:p w14:paraId="3C21E188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Перезачеты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 пауэрлифтинга в отдельные движения – разрешены.</w:t>
      </w:r>
    </w:p>
    <w:p w14:paraId="7AD60342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Перезачеты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 дивизионов с допинг-контролем в соответствующие дивизионы без прохождения допинг-контроля – разрешены.</w:t>
      </w:r>
    </w:p>
    <w:p w14:paraId="7F47E78B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судейству допускаются только сертифицированные судьи спортивной федерации АНО «Национальная Ассоциация Пауэрлифтинга». Судья должен иметь соответствующую одежду (белая рубашка/поло, темные брюки) и соответствующую судейскую категорию.</w:t>
      </w:r>
    </w:p>
    <w:p w14:paraId="048AC758" w14:textId="77777777" w:rsidR="00D16A78" w:rsidRDefault="00D16A78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B0E3A95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ОРГАНИЗАТОРЫ:</w:t>
      </w:r>
    </w:p>
    <w:p w14:paraId="4BEA4822" w14:textId="77777777" w:rsidR="00D16A78" w:rsidRDefault="00B62802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Региональный представитель АНО НАП в Красноярском крае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5DE30AB" w14:textId="77777777" w:rsidR="00D16A78" w:rsidRDefault="00B62802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Серый Никита Викторович / МК (Красноярск).</w:t>
      </w:r>
    </w:p>
    <w:p w14:paraId="67FDF4AC" w14:textId="77777777" w:rsidR="00D16A78" w:rsidRDefault="00B62802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Главный судья соревнований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4A061B3" w14:textId="4637EA5B" w:rsidR="00D16A78" w:rsidRDefault="002F4665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Тяжев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Павел Петрович</w:t>
      </w:r>
      <w:r w:rsidR="00B62802">
        <w:rPr>
          <w:rFonts w:ascii="Times New Roman" w:hAnsi="Times New Roman" w:cs="Times New Roman"/>
          <w:sz w:val="26"/>
          <w:szCs w:val="26"/>
        </w:rPr>
        <w:t>/ МК (</w:t>
      </w:r>
      <w:r>
        <w:rPr>
          <w:rFonts w:ascii="Times New Roman" w:hAnsi="Times New Roman" w:cs="Times New Roman"/>
          <w:sz w:val="26"/>
          <w:szCs w:val="26"/>
        </w:rPr>
        <w:t>Братск</w:t>
      </w:r>
      <w:r w:rsidR="00B62802">
        <w:rPr>
          <w:rFonts w:ascii="Times New Roman" w:hAnsi="Times New Roman" w:cs="Times New Roman"/>
          <w:sz w:val="26"/>
          <w:szCs w:val="26"/>
        </w:rPr>
        <w:t>).</w:t>
      </w:r>
    </w:p>
    <w:p w14:paraId="67D0C320" w14:textId="77777777" w:rsidR="00D16A78" w:rsidRDefault="00B62802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Главный секретарь соревнований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EDA9E2E" w14:textId="367944FD" w:rsidR="00D16A78" w:rsidRDefault="00B47C53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42E">
        <w:rPr>
          <w:rFonts w:ascii="Times New Roman" w:hAnsi="Times New Roman" w:cs="Times New Roman"/>
          <w:sz w:val="26"/>
          <w:szCs w:val="26"/>
        </w:rPr>
        <w:t>Жиляков Василий Константинович</w:t>
      </w:r>
      <w:r w:rsidR="00B62802">
        <w:rPr>
          <w:rFonts w:ascii="Times New Roman" w:hAnsi="Times New Roman" w:cs="Times New Roman"/>
          <w:sz w:val="26"/>
          <w:szCs w:val="26"/>
        </w:rPr>
        <w:t xml:space="preserve">/ </w:t>
      </w:r>
      <w:r w:rsidR="002F4665">
        <w:rPr>
          <w:rFonts w:ascii="Times New Roman" w:hAnsi="Times New Roman" w:cs="Times New Roman"/>
          <w:sz w:val="26"/>
          <w:szCs w:val="26"/>
        </w:rPr>
        <w:t>М</w:t>
      </w:r>
      <w:r w:rsidR="00B62802">
        <w:rPr>
          <w:rFonts w:ascii="Times New Roman" w:hAnsi="Times New Roman" w:cs="Times New Roman"/>
          <w:sz w:val="26"/>
          <w:szCs w:val="26"/>
        </w:rPr>
        <w:t>К (</w:t>
      </w:r>
      <w:r w:rsidR="002F4665">
        <w:rPr>
          <w:rFonts w:ascii="Times New Roman" w:hAnsi="Times New Roman" w:cs="Times New Roman"/>
          <w:sz w:val="26"/>
          <w:szCs w:val="26"/>
        </w:rPr>
        <w:t>Екатеринбург</w:t>
      </w:r>
      <w:r w:rsidR="00B62802">
        <w:rPr>
          <w:rFonts w:ascii="Times New Roman" w:hAnsi="Times New Roman" w:cs="Times New Roman"/>
          <w:sz w:val="26"/>
          <w:szCs w:val="26"/>
        </w:rPr>
        <w:t>).</w:t>
      </w:r>
    </w:p>
    <w:p w14:paraId="33F338B5" w14:textId="77777777" w:rsidR="00D16A78" w:rsidRDefault="00B62802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Зам. главного судьи по вопросам информационного обеспечения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4D3441C" w14:textId="77777777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Чешуин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Илья Анатольевич (Красноярск).</w:t>
      </w:r>
    </w:p>
    <w:p w14:paraId="07E89D2C" w14:textId="77777777" w:rsidR="00D16A78" w:rsidRDefault="00B62802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Апелляционное жюри</w:t>
      </w:r>
      <w:r>
        <w:rPr>
          <w:rFonts w:ascii="Times New Roman" w:hAnsi="Times New Roman" w:cs="Times New Roman"/>
          <w:i/>
          <w:sz w:val="26"/>
          <w:szCs w:val="26"/>
        </w:rPr>
        <w:t>:</w:t>
      </w:r>
    </w:p>
    <w:p w14:paraId="01E260E7" w14:textId="2568143B" w:rsidR="00D16A78" w:rsidRDefault="000F34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Жиляков Василий Константинович</w:t>
      </w:r>
      <w:r w:rsidR="00B62802">
        <w:rPr>
          <w:rFonts w:ascii="Times New Roman" w:hAnsi="Times New Roman" w:cs="Times New Roman"/>
          <w:sz w:val="26"/>
          <w:szCs w:val="26"/>
        </w:rPr>
        <w:t xml:space="preserve"> /МК (Екатеринбург).</w:t>
      </w:r>
    </w:p>
    <w:p w14:paraId="64AC2F12" w14:textId="77777777" w:rsidR="00D16A78" w:rsidRDefault="00B628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Серый Никита Викторович / МК (Красноярск).</w:t>
      </w:r>
    </w:p>
    <w:p w14:paraId="3C96A560" w14:textId="77777777" w:rsidR="00D16A78" w:rsidRDefault="00D16A78">
      <w:pPr>
        <w:pStyle w:val="Standard"/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14:paraId="7A532A90" w14:textId="77777777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УЧАСТНИКИ СОРЕВНОВАНИЙ:</w:t>
      </w:r>
    </w:p>
    <w:p w14:paraId="6394DC95" w14:textId="4EA5DCA3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соревнованиях допускаются спортсмены из всех регионов мира, достигшие 1</w:t>
      </w:r>
      <w:r w:rsidR="000E734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лет. Участники младше 1</w:t>
      </w:r>
      <w:r w:rsidR="000E734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лет допускаются при персональном рассмотрении кандидатуры спортсмена организаторами соревнований. Спортсмены, не достигшие 18 лет, допускаются до участия в соревнованиях только в сопровождении тренера или родителей, либо их законных представителей</w:t>
      </w:r>
      <w:r w:rsidR="000E7342">
        <w:rPr>
          <w:rFonts w:ascii="Times New Roman" w:hAnsi="Times New Roman" w:cs="Times New Roman"/>
          <w:sz w:val="26"/>
          <w:szCs w:val="26"/>
        </w:rPr>
        <w:t>, либо при наличии письменного согласия родителей.</w:t>
      </w:r>
    </w:p>
    <w:p w14:paraId="60DF2D26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Каждый участник перед участием в соревнованиях должен проконсультироваться со своим врачом об участии в турнире. Все спортсмены выступают на свой страх и риск, осознавая, что могут получить серьезную травму.</w:t>
      </w:r>
    </w:p>
    <w:p w14:paraId="6CD3EFA8" w14:textId="77777777" w:rsidR="00D16A78" w:rsidRDefault="00B62802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Организаторы не несут ответственности за состояние здоровья спортсменов, а также риски, связанные с травмами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99DEC9B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Экипировка и форма одежды участников должна соответствовать правилам федерации АНО «Национальная ассоциация пауэрлифтинга».</w:t>
      </w:r>
    </w:p>
    <w:p w14:paraId="5A8AB16D" w14:textId="77777777" w:rsidR="00D16A78" w:rsidRDefault="00B62802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Участники, не выполняющие требования по экипировке и форме одежды, на помост не допускаются.</w:t>
      </w:r>
    </w:p>
    <w:p w14:paraId="15C58881" w14:textId="3F668FC1" w:rsidR="00D16A78" w:rsidRDefault="00D16A78">
      <w:pPr>
        <w:pStyle w:val="Standard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A5A89E" w14:textId="5A429681" w:rsidR="00723689" w:rsidRDefault="00723689">
      <w:pPr>
        <w:pStyle w:val="Standard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127189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ДОГОВОР НА УЧАСТИЕ В СОРЕВНОВАНИЯХ:</w:t>
      </w:r>
    </w:p>
    <w:p w14:paraId="1C9A8936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</w:t>
      </w:r>
    </w:p>
    <w:p w14:paraId="6F8E9A6E" w14:textId="77777777" w:rsidR="00D16A78" w:rsidRDefault="00B62802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</w:t>
      </w:r>
      <w:hyperlink r:id="rId14" w:history="1">
        <w:r>
          <w:rPr>
            <w:b/>
            <w:bCs/>
            <w:color w:val="4472C4"/>
            <w:sz w:val="26"/>
            <w:szCs w:val="26"/>
            <w:u w:val="single"/>
          </w:rPr>
          <w:t>www.пауэрлифтинг-россия.рф</w:t>
        </w:r>
      </w:hyperlink>
      <w:r>
        <w:rPr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в разделах «Документы ассоциации» и «Правила и нормативы».</w:t>
      </w:r>
    </w:p>
    <w:p w14:paraId="4CC7688B" w14:textId="77777777" w:rsidR="00D16A78" w:rsidRDefault="00D16A78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027CA2" w14:textId="77777777" w:rsidR="00D16A78" w:rsidRDefault="00B62802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СПОРТСМЕН БЕЗОГОВОРОЧНО СОГЛАШАЕТСЯ СО СЛЕДУЮЩИМИ УСЛОВИЯМИ:</w:t>
      </w:r>
    </w:p>
    <w:p w14:paraId="0F74080E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получить;</w:t>
      </w:r>
    </w:p>
    <w:p w14:paraId="7165B336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соревновании;</w:t>
      </w:r>
    </w:p>
    <w:p w14:paraId="65990C4F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персонала;</w:t>
      </w:r>
    </w:p>
    <w:p w14:paraId="3B7A2FE8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мероприятий;</w:t>
      </w:r>
    </w:p>
    <w:p w14:paraId="598C9EC3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спортсмен ознакомился с данным Положением и полностью понимает его содержание.</w:t>
      </w:r>
    </w:p>
    <w:p w14:paraId="02B3839F" w14:textId="4C0E48C8" w:rsidR="00D16A78" w:rsidRDefault="00D16A7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B0C40" w14:textId="51E1ED28" w:rsidR="000E7342" w:rsidRDefault="000E734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405AD" w14:textId="296A9823" w:rsidR="000E7342" w:rsidRDefault="000E734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B4BD5" w14:textId="77777777" w:rsidR="000E7342" w:rsidRDefault="000E734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D2A00" w14:textId="77777777" w:rsidR="00D16A78" w:rsidRDefault="00B62802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НАГРАЖДЕНИЕ:</w:t>
      </w:r>
    </w:p>
    <w:p w14:paraId="48D12788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Спортсмены, занявшие первые три места в каждой возрастной и весовой категории указанных соревновательных дисциплин, награждаются эксклюзивными медалями Фестиваля и дипломами Чемпионата.</w:t>
      </w:r>
    </w:p>
    <w:p w14:paraId="1AE65B9C" w14:textId="77777777" w:rsidR="00D16A78" w:rsidRDefault="00B62802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Абсолютное первенство разыгрывается во всех заявленных соревновательных дисциплинах, в дивизионах PRO и </w:t>
      </w:r>
      <w:proofErr w:type="spellStart"/>
      <w:r>
        <w:rPr>
          <w:rFonts w:ascii="Times New Roman" w:hAnsi="Times New Roman" w:cs="Times New Roman"/>
          <w:sz w:val="26"/>
          <w:szCs w:val="26"/>
        </w:rPr>
        <w:t>Amateur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среди </w:t>
      </w:r>
      <w:r>
        <w:rPr>
          <w:rFonts w:ascii="Times New Roman" w:hAnsi="Times New Roman" w:cs="Times New Roman"/>
          <w:b/>
          <w:bCs/>
          <w:sz w:val="26"/>
          <w:szCs w:val="26"/>
        </w:rPr>
        <w:t>ОТКРЫТОЙ/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OPEN</w:t>
      </w:r>
      <w:r>
        <w:rPr>
          <w:rFonts w:ascii="Times New Roman" w:hAnsi="Times New Roman" w:cs="Times New Roman"/>
          <w:sz w:val="26"/>
          <w:szCs w:val="26"/>
        </w:rPr>
        <w:t xml:space="preserve"> возрастной категории 24-39 лет, по формулам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Shwartz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(мужчины) и </w:t>
      </w:r>
      <w:proofErr w:type="spellStart"/>
      <w:r>
        <w:rPr>
          <w:rFonts w:ascii="Times New Roman" w:hAnsi="Times New Roman" w:cs="Times New Roman"/>
          <w:sz w:val="26"/>
          <w:szCs w:val="26"/>
        </w:rPr>
        <w:t>Melown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(женщины), в соответствии с техническими правилами, при условии, что в возрастной объединенной группе будет восемь (8) и более участников у мужчин, шесть (6) и более у женщин.</w:t>
      </w:r>
    </w:p>
    <w:p w14:paraId="125522ED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и призеры абсолютного первенства награждаются памятными дипломами, медалями и кубками Чемпионата.</w:t>
      </w:r>
    </w:p>
    <w:p w14:paraId="4CD7C49D" w14:textId="77777777" w:rsidR="00D16A78" w:rsidRDefault="00D16A78">
      <w:pPr>
        <w:pStyle w:val="Standard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9E9E78" w14:textId="77777777" w:rsidR="00D16A78" w:rsidRDefault="00B62802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ДОПИНГ КОНТРОЛЬ:</w:t>
      </w:r>
    </w:p>
    <w:p w14:paraId="3C32167E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30 минут по окончании выступления, каждый спортсмен дивизиона ЛЮБИТЕЛИ ОБЯЗАН явиться к кабинету по забору проб, с табличкой «Допинг-контроль», для ознакомления со списком спортсменов, подлежащих проверке на запрещённые препараты, который будет размещён на информационном стенде возле кабинета регистрации.</w:t>
      </w:r>
    </w:p>
    <w:p w14:paraId="6895C2C0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обнаружения своей фамилии, имени и отчества в данном списке, спортсмен ОБЯЗАН НЕЗАМЕДЛИТЕЛЬНО, в порядке живой очереди, пройти в этот кабинет, для последующей сдачи анализов на допинг.</w:t>
      </w:r>
    </w:p>
    <w:p w14:paraId="545D3DEE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Сдача анализов производится в присутствии офицера по забору проб, при его постоянном визуальном контроле.</w:t>
      </w:r>
    </w:p>
    <w:p w14:paraId="181DA8CF" w14:textId="77777777" w:rsidR="00D16A78" w:rsidRDefault="00B62802">
      <w:pPr>
        <w:pStyle w:val="Standard"/>
        <w:spacing w:before="240" w:line="240" w:lineRule="auto"/>
        <w:jc w:val="both"/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В дивизионе Любители спортсмены, выполнившие норматив «МАСТЕР СПОРТА», получат его без лишних финансовых затрат!!!!</w:t>
      </w:r>
    </w:p>
    <w:p w14:paraId="44E1BC67" w14:textId="77777777" w:rsidR="00D16A78" w:rsidRDefault="00B62802">
      <w:pPr>
        <w:pStyle w:val="Standard"/>
        <w:spacing w:before="240" w:line="240" w:lineRule="auto"/>
        <w:jc w:val="both"/>
      </w:pPr>
      <w:r>
        <w:rPr>
          <w:rFonts w:ascii="Times New Roman" w:hAnsi="Times New Roman" w:cs="Times New Roman"/>
          <w:iCs/>
          <w:sz w:val="26"/>
          <w:szCs w:val="26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пробы.</w:t>
      </w:r>
    </w:p>
    <w:p w14:paraId="2305A5E5" w14:textId="77777777" w:rsidR="00D16A78" w:rsidRDefault="00B62802">
      <w:pPr>
        <w:pStyle w:val="Standard"/>
        <w:spacing w:before="240" w:line="240" w:lineRule="auto"/>
        <w:jc w:val="both"/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Стоимость процедуры – 0 рублей.</w:t>
      </w:r>
      <w:r>
        <w:rPr>
          <w:rFonts w:ascii="Times New Roman" w:hAnsi="Times New Roman" w:cs="Times New Roman"/>
          <w:iCs/>
          <w:sz w:val="26"/>
          <w:szCs w:val="26"/>
        </w:rPr>
        <w:t xml:space="preserve"> Контроль выполнения данного требования лежит только на спортсмене!</w:t>
      </w:r>
    </w:p>
    <w:p w14:paraId="2AB9F9F1" w14:textId="77777777" w:rsidR="00D16A78" w:rsidRDefault="00B62802">
      <w:pPr>
        <w:pStyle w:val="Standard"/>
        <w:spacing w:before="24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</w:p>
    <w:p w14:paraId="5B7842E7" w14:textId="30082C2A" w:rsidR="00D16A78" w:rsidRPr="00723689" w:rsidRDefault="00B62802">
      <w:pPr>
        <w:pStyle w:val="Standard"/>
        <w:spacing w:before="24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lastRenderedPageBreak/>
        <w:t>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2FAB7B80" w14:textId="77777777" w:rsidR="00D16A78" w:rsidRDefault="00B62802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ЗАЯВКИ И ВЗНОСЫ:</w:t>
      </w:r>
    </w:p>
    <w:p w14:paraId="7E8C756F" w14:textId="41F5F584" w:rsidR="00CE599E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Предварительные заявки от спортсменов ОБЯЗАТЕЛЬНЫ. Заявки принимаются до 10 марта 2026 г. ВКЛЮЧИТЕЛЬНО на официальном сайте</w:t>
      </w:r>
      <w:r w:rsidR="0021214E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hyperlink r:id="rId15" w:history="1">
        <w:r w:rsidR="0021214E" w:rsidRPr="002B2E17">
          <w:rPr>
            <w:rStyle w:val="ae"/>
            <w:rFonts w:ascii="Times New Roman" w:hAnsi="Times New Roman" w:cs="Times New Roman"/>
            <w:bCs/>
            <w:iCs/>
            <w:sz w:val="26"/>
            <w:szCs w:val="26"/>
          </w:rPr>
          <w:t>https://пауэрлифтинг-россия.рф/calendar/2270/</w:t>
        </w:r>
      </w:hyperlink>
      <w:r w:rsidR="0021214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64F265F7" w14:textId="49E90B0C" w:rsidR="003D09D1" w:rsidRPr="003D09D1" w:rsidRDefault="003D09D1">
      <w:pPr>
        <w:pStyle w:val="Standard"/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D09D1">
        <w:rPr>
          <w:rFonts w:ascii="Times New Roman" w:hAnsi="Times New Roman" w:cs="Times New Roman"/>
          <w:b/>
          <w:i/>
          <w:sz w:val="26"/>
          <w:szCs w:val="26"/>
        </w:rPr>
        <w:t>ПРЕДОПЛАТЫ НЕТ! ВСЕ ВЗНОСЫ ОПЛАЧИВАЮТСЯ НА ВЗВЕШИВАНИИ!</w:t>
      </w:r>
    </w:p>
    <w:p w14:paraId="36546FE0" w14:textId="5478CA11" w:rsidR="00CE599E" w:rsidRDefault="00CE599E">
      <w:pPr>
        <w:pStyle w:val="Standard"/>
        <w:spacing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Стартовый взнос составляет 6000 рублей, при оплате наличными денежными средствами</w:t>
      </w:r>
      <w:r w:rsidR="00723689">
        <w:rPr>
          <w:rFonts w:ascii="Times New Roman" w:hAnsi="Times New Roman" w:cs="Times New Roman"/>
          <w:bCs/>
          <w:iCs/>
          <w:sz w:val="26"/>
          <w:szCs w:val="26"/>
        </w:rPr>
        <w:t xml:space="preserve"> и наличии предварительной заявки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7C0750D" w14:textId="3443FB99" w:rsidR="00CE599E" w:rsidRDefault="00CE599E" w:rsidP="00CE599E">
      <w:pPr>
        <w:pStyle w:val="Standard"/>
        <w:spacing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Стартовый взнос составляет 7000 рублей, при оплате через онлайн банк</w:t>
      </w:r>
      <w:r w:rsidR="00723689">
        <w:rPr>
          <w:rFonts w:ascii="Times New Roman" w:hAnsi="Times New Roman" w:cs="Times New Roman"/>
          <w:bCs/>
          <w:iCs/>
          <w:sz w:val="26"/>
          <w:szCs w:val="26"/>
        </w:rPr>
        <w:t xml:space="preserve"> и наличии предварительной заявки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6DA06C04" w14:textId="5E43F803" w:rsidR="00D16A78" w:rsidRPr="00CE599E" w:rsidRDefault="00CE599E" w:rsidP="00CE599E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bCs/>
          <w:iCs/>
          <w:sz w:val="26"/>
          <w:szCs w:val="26"/>
        </w:rPr>
        <w:t>Стартовый взнос без предварительной заявки составляет 8000 рублей.</w:t>
      </w:r>
    </w:p>
    <w:p w14:paraId="3E5CCC84" w14:textId="55AFC76C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r w:rsidR="00CE599E">
        <w:rPr>
          <w:rFonts w:ascii="Times New Roman" w:hAnsi="Times New Roman" w:cs="Times New Roman"/>
          <w:sz w:val="26"/>
          <w:szCs w:val="26"/>
        </w:rPr>
        <w:t>ерезачёт</w:t>
      </w:r>
      <w:proofErr w:type="spellEnd"/>
      <w:r w:rsidR="00CE599E">
        <w:rPr>
          <w:rFonts w:ascii="Times New Roman" w:hAnsi="Times New Roman" w:cs="Times New Roman"/>
          <w:sz w:val="26"/>
          <w:szCs w:val="26"/>
        </w:rPr>
        <w:t xml:space="preserve"> - 4500 рублей.</w:t>
      </w:r>
    </w:p>
    <w:p w14:paraId="53825978" w14:textId="44DCE1E0" w:rsidR="00CE599E" w:rsidRDefault="00CE599E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Каждое второе и последующее выступление равно величине стартового взноса.</w:t>
      </w:r>
    </w:p>
    <w:p w14:paraId="6A48D908" w14:textId="3F873C6E" w:rsidR="00D16A78" w:rsidRDefault="00CE599E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выступления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перезачёты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необходимо заранее заявить на официальном сайте, по вышеуказанной ссылке.</w:t>
      </w:r>
    </w:p>
    <w:p w14:paraId="07BB021E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версии ЛЮБИТЕЛИ участники дополнительно оплачивают 1500 рублей (однократно) с человека для проведения выборочного тестирования спортсменов на применение допинга (при прохождении процедуры взвешивания).</w:t>
      </w:r>
    </w:p>
    <w:p w14:paraId="2C4CF631" w14:textId="707FAD80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действующего годового взноса за 2026 год АНО «НАП», спортсмену необходимо оплатить дополнительно 1</w:t>
      </w:r>
      <w:r w:rsidR="00CE599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00 рублей годового взноса (при прохождении процедуры взвешивания).</w:t>
      </w:r>
    </w:p>
    <w:p w14:paraId="6D2FFD36" w14:textId="0C6AF010" w:rsidR="00CE599E" w:rsidRDefault="00CE599E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Стартовые взносы не возвращаются ни при каких обстоятельствах.</w:t>
      </w:r>
    </w:p>
    <w:p w14:paraId="126533EE" w14:textId="77777777" w:rsidR="00D16A78" w:rsidRDefault="00B62802">
      <w:pPr>
        <w:pStyle w:val="Standard"/>
        <w:spacing w:before="240"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ЛЬГОТЫ:</w:t>
      </w:r>
    </w:p>
    <w:p w14:paraId="4F85E409" w14:textId="21A80EF3" w:rsidR="00D16A78" w:rsidRDefault="00B628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К </w:t>
      </w:r>
      <w:r>
        <w:rPr>
          <w:rFonts w:ascii="Times New Roman" w:hAnsi="Times New Roman" w:cs="Times New Roman"/>
          <w:sz w:val="26"/>
          <w:szCs w:val="26"/>
          <w:u w:val="single"/>
        </w:rPr>
        <w:t>бесплатному</w:t>
      </w:r>
      <w:r>
        <w:rPr>
          <w:rFonts w:ascii="Times New Roman" w:hAnsi="Times New Roman" w:cs="Times New Roman"/>
          <w:sz w:val="26"/>
          <w:szCs w:val="26"/>
        </w:rPr>
        <w:t xml:space="preserve"> выступлению допускаются дети до 13 лет</w:t>
      </w:r>
      <w:r w:rsidR="008F2934">
        <w:rPr>
          <w:rFonts w:ascii="Times New Roman" w:hAnsi="Times New Roman" w:cs="Times New Roman"/>
          <w:sz w:val="26"/>
          <w:szCs w:val="26"/>
        </w:rPr>
        <w:t>, и ветераны старше 70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8A1E69" w14:textId="77777777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Спортсмены, имеющие право на скидку в 50%:</w:t>
      </w:r>
    </w:p>
    <w:p w14:paraId="73BD869F" w14:textId="2C5B929B" w:rsidR="00D16A78" w:rsidRDefault="00B62802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– катего</w:t>
      </w:r>
      <w:bookmarkStart w:id="0" w:name="_Hlk91852445"/>
      <w:r>
        <w:rPr>
          <w:rFonts w:ascii="Times New Roman" w:hAnsi="Times New Roman" w:cs="Times New Roman"/>
          <w:sz w:val="26"/>
          <w:szCs w:val="26"/>
        </w:rPr>
        <w:t>рии СОВ 1-й группы инвалидности</w:t>
      </w:r>
      <w:r w:rsidR="00117A66">
        <w:rPr>
          <w:rFonts w:ascii="Times New Roman" w:hAnsi="Times New Roman" w:cs="Times New Roman"/>
          <w:sz w:val="26"/>
          <w:szCs w:val="26"/>
        </w:rPr>
        <w:t>, при предъявлении удостоверения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36AE35" w14:textId="5AEDFD84" w:rsidR="00D16A78" w:rsidRDefault="00B62802" w:rsidP="008F2934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="008F2934">
        <w:rPr>
          <w:rFonts w:ascii="Times New Roman" w:hAnsi="Times New Roman" w:cs="Times New Roman"/>
          <w:sz w:val="26"/>
          <w:szCs w:val="26"/>
        </w:rPr>
        <w:t>ветераны СВО, при</w:t>
      </w:r>
      <w:r w:rsidR="00723689">
        <w:rPr>
          <w:rFonts w:ascii="Times New Roman" w:hAnsi="Times New Roman" w:cs="Times New Roman"/>
          <w:sz w:val="26"/>
          <w:szCs w:val="26"/>
        </w:rPr>
        <w:t xml:space="preserve"> </w:t>
      </w:r>
      <w:r w:rsidR="008F2934">
        <w:rPr>
          <w:rFonts w:ascii="Times New Roman" w:hAnsi="Times New Roman" w:cs="Times New Roman"/>
          <w:sz w:val="26"/>
          <w:szCs w:val="26"/>
        </w:rPr>
        <w:t>пред</w:t>
      </w:r>
      <w:r w:rsidR="009C3420">
        <w:rPr>
          <w:rFonts w:ascii="Times New Roman" w:hAnsi="Times New Roman" w:cs="Times New Roman"/>
          <w:sz w:val="26"/>
          <w:szCs w:val="26"/>
        </w:rPr>
        <w:t>ъ</w:t>
      </w:r>
      <w:r w:rsidR="008F2934">
        <w:rPr>
          <w:rFonts w:ascii="Times New Roman" w:hAnsi="Times New Roman" w:cs="Times New Roman"/>
          <w:sz w:val="26"/>
          <w:szCs w:val="26"/>
        </w:rPr>
        <w:t>явлении удостоверения;</w:t>
      </w:r>
    </w:p>
    <w:p w14:paraId="76C60450" w14:textId="3204F840" w:rsidR="00D16A78" w:rsidRDefault="00B628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*</w:t>
      </w:r>
      <w:r w:rsidR="00723689">
        <w:rPr>
          <w:rFonts w:ascii="Times New Roman" w:hAnsi="Times New Roman" w:cs="Times New Roman"/>
          <w:b/>
          <w:i/>
          <w:sz w:val="26"/>
          <w:szCs w:val="26"/>
        </w:rPr>
        <w:t>вышеуказанные льготные категории спортсменов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23689">
        <w:rPr>
          <w:rFonts w:ascii="Times New Roman" w:hAnsi="Times New Roman" w:cs="Times New Roman"/>
          <w:b/>
          <w:i/>
          <w:sz w:val="26"/>
          <w:szCs w:val="26"/>
        </w:rPr>
        <w:t xml:space="preserve">имеют данные льготы </w:t>
      </w:r>
      <w:r>
        <w:rPr>
          <w:rFonts w:ascii="Times New Roman" w:hAnsi="Times New Roman" w:cs="Times New Roman"/>
          <w:b/>
          <w:i/>
          <w:sz w:val="26"/>
          <w:szCs w:val="26"/>
        </w:rPr>
        <w:t>в случае выступления в одной номинации. При желании выступить в двух и более номинациях, спортсмен производит оплату согласно требованию п.10 настоящего Положения</w:t>
      </w:r>
      <w:bookmarkEnd w:id="0"/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03B48532" w14:textId="3E791168" w:rsidR="00723689" w:rsidRDefault="00723689">
      <w:pPr>
        <w:pStyle w:val="Standard"/>
        <w:spacing w:after="0" w:line="240" w:lineRule="auto"/>
        <w:jc w:val="both"/>
      </w:pPr>
    </w:p>
    <w:p w14:paraId="459D9354" w14:textId="4929E178" w:rsidR="000E7342" w:rsidRDefault="000E7342">
      <w:pPr>
        <w:pStyle w:val="Standard"/>
        <w:spacing w:after="0" w:line="240" w:lineRule="auto"/>
        <w:jc w:val="both"/>
      </w:pPr>
    </w:p>
    <w:p w14:paraId="66BB9E45" w14:textId="77777777" w:rsidR="000E7342" w:rsidRDefault="000E7342">
      <w:pPr>
        <w:pStyle w:val="Standard"/>
        <w:spacing w:after="0" w:line="240" w:lineRule="auto"/>
        <w:jc w:val="both"/>
      </w:pPr>
    </w:p>
    <w:p w14:paraId="25A061D5" w14:textId="77777777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ФОРМИРОВАНИЕ КОМАНДНОЙ ЗАЯВКИ:</w:t>
      </w:r>
    </w:p>
    <w:p w14:paraId="14D5EA18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Команды формируются согласно правилам НАП. Каждая официально зарегистрированная команда НАП может представить минимум пять (5) и максимум неограниченное число спортсменов, для участия в соревнованиях и начислении командных баллов.</w:t>
      </w:r>
    </w:p>
    <w:p w14:paraId="6D8259A8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спортсмены могут выступать в разных весовых категориях, как у мужчин, так и у женщин. Все участники команды должны пройти процедуру регистрации на первом взвешивании.</w:t>
      </w:r>
    </w:p>
    <w:p w14:paraId="68D364DD" w14:textId="091F1FD8" w:rsidR="00D16A78" w:rsidRDefault="00B62802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b/>
          <w:i/>
          <w:sz w:val="26"/>
          <w:szCs w:val="26"/>
        </w:rPr>
        <w:t>Подсчет командных очков</w:t>
      </w:r>
      <w:r>
        <w:rPr>
          <w:rFonts w:ascii="Times New Roman" w:hAnsi="Times New Roman" w:cs="Times New Roman"/>
          <w:sz w:val="26"/>
          <w:szCs w:val="26"/>
        </w:rPr>
        <w:t xml:space="preserve">. Командные очки начисляются </w:t>
      </w:r>
      <w:r w:rsidR="009C3420">
        <w:rPr>
          <w:rFonts w:ascii="Times New Roman" w:hAnsi="Times New Roman" w:cs="Times New Roman"/>
          <w:sz w:val="26"/>
          <w:szCs w:val="26"/>
        </w:rPr>
        <w:t>согласно Технических правил АНО «НАП».</w:t>
      </w:r>
    </w:p>
    <w:p w14:paraId="10D15E2F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Первые три команды-победители награждаются эксклюзивными кубками Фестиваля.</w:t>
      </w:r>
    </w:p>
    <w:p w14:paraId="4B16FA21" w14:textId="77777777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ФИНАНСИРОВАНИЕ:</w:t>
      </w:r>
    </w:p>
    <w:p w14:paraId="4B86A1A6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на проведение соревнований берёт на себя представительство федерации АНО «Национальная ассоциация пауэрлифтинга» в Красноярском крае, используя привлечённые средства спонсоров, капитал федерации и добровольные материальные стартовые взносы участников.</w:t>
      </w:r>
    </w:p>
    <w:p w14:paraId="06F43918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Добровольные материальные стартовые взносы участников пойдут на изготовление наградной атрибутики, аренду помещения, аренду или покупку спортивного оборудования и погашение других расходов, связанных с проведением спортивного мероприятия.</w:t>
      </w:r>
    </w:p>
    <w:p w14:paraId="623F14C0" w14:textId="77777777" w:rsidR="00D16A78" w:rsidRDefault="00B62802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14:paraId="607AF9D3" w14:textId="77777777" w:rsidR="00D16A78" w:rsidRDefault="00D16A78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CEFEDF" w14:textId="720EFB10" w:rsidR="00D16A78" w:rsidRDefault="00B62802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</w:t>
      </w:r>
      <w:r w:rsidR="009C3420">
        <w:rPr>
          <w:rFonts w:ascii="Times New Roman" w:hAnsi="Times New Roman" w:cs="Times New Roman"/>
          <w:b/>
          <w:sz w:val="28"/>
          <w:szCs w:val="32"/>
        </w:rPr>
        <w:t>3</w:t>
      </w:r>
      <w:r>
        <w:rPr>
          <w:rFonts w:ascii="Times New Roman" w:hAnsi="Times New Roman" w:cs="Times New Roman"/>
          <w:b/>
          <w:sz w:val="28"/>
          <w:szCs w:val="32"/>
        </w:rPr>
        <w:t>. КОНТАКТЫ:</w:t>
      </w:r>
    </w:p>
    <w:p w14:paraId="6814AE71" w14:textId="77777777" w:rsidR="00D16A78" w:rsidRDefault="00B62802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  <w:sz w:val="26"/>
          <w:szCs w:val="26"/>
          <w:u w:val="single"/>
        </w:rPr>
        <w:t>Серый Никита Викторович</w:t>
      </w:r>
      <w:r>
        <w:rPr>
          <w:rFonts w:ascii="Times New Roman" w:hAnsi="Times New Roman" w:cs="Times New Roman"/>
          <w:sz w:val="26"/>
          <w:szCs w:val="26"/>
        </w:rPr>
        <w:t xml:space="preserve"> – организатор, тел.: +7(913)581-22-76</w:t>
      </w:r>
    </w:p>
    <w:p w14:paraId="7C75016F" w14:textId="72A2BFCE" w:rsidR="00D16A78" w:rsidRDefault="00B62802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Контактная страница ВКонтакте: </w:t>
      </w:r>
      <w:hyperlink r:id="rId16" w:history="1">
        <w:r w:rsidR="00E95489" w:rsidRPr="00480745">
          <w:rPr>
            <w:rStyle w:val="ae"/>
          </w:rPr>
          <w:t>https://vk.com/seryyn13</w:t>
        </w:r>
      </w:hyperlink>
      <w:r w:rsidR="00E95489">
        <w:t xml:space="preserve"> </w:t>
      </w:r>
    </w:p>
    <w:p w14:paraId="2FC4FE1B" w14:textId="77777777" w:rsidR="00D16A78" w:rsidRDefault="00D16A78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D16A78">
      <w:footerReference w:type="default" r:id="rId17"/>
      <w:pgSz w:w="11906" w:h="16838"/>
      <w:pgMar w:top="1134" w:right="850" w:bottom="28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ADD6" w14:textId="77777777" w:rsidR="00936AB8" w:rsidRDefault="00936AB8">
      <w:r>
        <w:separator/>
      </w:r>
    </w:p>
  </w:endnote>
  <w:endnote w:type="continuationSeparator" w:id="0">
    <w:p w14:paraId="311DCCD0" w14:textId="77777777" w:rsidR="00936AB8" w:rsidRDefault="0093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8DFC" w14:textId="77777777" w:rsidR="0070408D" w:rsidRDefault="00B62802">
    <w:pPr>
      <w:pStyle w:val="a8"/>
      <w:jc w:val="center"/>
    </w:pPr>
    <w:r>
      <w:rPr>
        <w:noProof/>
      </w:rPr>
      <w:drawing>
        <wp:inline distT="0" distB="0" distL="0" distR="0" wp14:anchorId="66A7F8C6" wp14:editId="54FFADA7">
          <wp:extent cx="722520" cy="722520"/>
          <wp:effectExtent l="0" t="0" r="1380" b="1380"/>
          <wp:docPr id="1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520" cy="722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87B9" w14:textId="77777777" w:rsidR="00936AB8" w:rsidRDefault="00936AB8">
      <w:r>
        <w:rPr>
          <w:color w:val="000000"/>
        </w:rPr>
        <w:separator/>
      </w:r>
    </w:p>
  </w:footnote>
  <w:footnote w:type="continuationSeparator" w:id="0">
    <w:p w14:paraId="12F3C7F8" w14:textId="77777777" w:rsidR="00936AB8" w:rsidRDefault="0093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DB3"/>
    <w:multiLevelType w:val="multilevel"/>
    <w:tmpl w:val="69045E6C"/>
    <w:styleLink w:val="WW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F01F6"/>
    <w:multiLevelType w:val="multilevel"/>
    <w:tmpl w:val="B864862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8D36ED8"/>
    <w:multiLevelType w:val="multilevel"/>
    <w:tmpl w:val="3C52884E"/>
    <w:styleLink w:val="WWNum2"/>
    <w:lvl w:ilvl="0">
      <w:start w:val="4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CA3701"/>
    <w:multiLevelType w:val="multilevel"/>
    <w:tmpl w:val="BE926F38"/>
    <w:styleLink w:val="WWNum1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9676AF"/>
    <w:multiLevelType w:val="multilevel"/>
    <w:tmpl w:val="E8D0F9BA"/>
    <w:styleLink w:val="WW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5817"/>
    <w:multiLevelType w:val="multilevel"/>
    <w:tmpl w:val="84C29522"/>
    <w:styleLink w:val="WWNum5"/>
    <w:lvl w:ilvl="0">
      <w:numFmt w:val="bullet"/>
      <w:lvlText w:val="–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78"/>
    <w:rsid w:val="00095F87"/>
    <w:rsid w:val="000E7342"/>
    <w:rsid w:val="000F342E"/>
    <w:rsid w:val="00117A66"/>
    <w:rsid w:val="0021214E"/>
    <w:rsid w:val="002F4665"/>
    <w:rsid w:val="00307937"/>
    <w:rsid w:val="00352C9F"/>
    <w:rsid w:val="003D09D1"/>
    <w:rsid w:val="00723689"/>
    <w:rsid w:val="008A30C9"/>
    <w:rsid w:val="008B702B"/>
    <w:rsid w:val="008F2934"/>
    <w:rsid w:val="00936AB8"/>
    <w:rsid w:val="009B274B"/>
    <w:rsid w:val="009C3420"/>
    <w:rsid w:val="00B47C53"/>
    <w:rsid w:val="00B62802"/>
    <w:rsid w:val="00C26400"/>
    <w:rsid w:val="00CE599E"/>
    <w:rsid w:val="00D16A78"/>
    <w:rsid w:val="00E9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8E5F"/>
  <w15:docId w15:val="{0F7BFF75-DD25-4D13-874F-B603B61A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pPr>
      <w:widowControl/>
    </w:pPr>
    <w:rPr>
      <w:rFonts w:eastAsia="SimSun"/>
      <w:lang w:val="en-US" w:eastAsia="zh-CN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10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rPr>
      <w:color w:val="605E5C"/>
      <w:shd w:val="clear" w:color="auto" w:fill="E1DFDD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styleId="ad">
    <w:name w:val="FollowedHyperlink"/>
    <w:basedOn w:val="a0"/>
    <w:rPr>
      <w:color w:val="954F72"/>
      <w:u w:val="single"/>
    </w:rPr>
  </w:style>
  <w:style w:type="character" w:customStyle="1" w:styleId="3">
    <w:name w:val="Неразрешенное упоминание3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/>
      <w:bCs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ascii="Times New Roman" w:hAnsi="Times New Roman" w:cs="Times New Roman"/>
      <w:b/>
      <w:i/>
      <w:sz w:val="26"/>
      <w:szCs w:val="26"/>
    </w:rPr>
  </w:style>
  <w:style w:type="character" w:customStyle="1" w:styleId="ListLabel8">
    <w:name w:val="ListLabel 8"/>
    <w:rPr>
      <w:rFonts w:ascii="Times New Roman" w:hAnsi="Times New Roman" w:cs="Times New Roman"/>
      <w:b/>
      <w:i/>
      <w:iCs/>
      <w:sz w:val="26"/>
      <w:szCs w:val="26"/>
    </w:rPr>
  </w:style>
  <w:style w:type="character" w:customStyle="1" w:styleId="ListLabel9">
    <w:name w:val="ListLabel 9"/>
    <w:rPr>
      <w:b/>
      <w:bCs/>
      <w:color w:val="4472C4"/>
      <w:sz w:val="26"/>
      <w:szCs w:val="26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0">
    <w:name w:val="ListLabel 10"/>
    <w:rPr>
      <w:rFonts w:ascii="Times New Roman" w:hAnsi="Times New Roman" w:cs="Times New Roman"/>
      <w:sz w:val="26"/>
      <w:szCs w:val="26"/>
    </w:rPr>
  </w:style>
  <w:style w:type="character" w:customStyle="1" w:styleId="ListLabel11">
    <w:name w:val="ListLabel 11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ListLabel12">
    <w:name w:val="ListLabel 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ListLabel13">
    <w:name w:val="ListLabel 13"/>
    <w:rPr>
      <w:rFonts w:ascii="Times New Roman" w:hAnsi="Times New Roman" w:cs="Times New Roman"/>
      <w:bCs/>
      <w:sz w:val="26"/>
      <w:szCs w:val="26"/>
    </w:rPr>
  </w:style>
  <w:style w:type="character" w:customStyle="1" w:styleId="ListLabel14">
    <w:name w:val="ListLabel 14"/>
    <w:rPr>
      <w:rFonts w:ascii="Times New Roman" w:hAnsi="Times New Roman" w:cs="Times New Roman"/>
      <w:bCs/>
      <w:sz w:val="26"/>
      <w:szCs w:val="26"/>
      <w:lang w:val="en-US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character" w:styleId="ae">
    <w:name w:val="Hyperlink"/>
    <w:basedOn w:val="a0"/>
    <w:uiPriority w:val="99"/>
    <w:unhideWhenUsed/>
    <w:rsid w:val="002121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2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p_officialkrsk" TargetMode="External"/><Relationship Id="rId13" Type="http://schemas.openxmlformats.org/officeDocument/2006/relationships/hyperlink" Target="http://www.powerlifting-russia.ru/section/4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owerlifting-russia.ru/section/4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k.com/seryyn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berianpowersho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7;&#1072;&#1091;&#1101;&#1088;&#1083;&#1080;&#1092;&#1090;&#1080;&#1085;&#1075;-&#1088;&#1086;&#1089;&#1089;&#1080;&#1103;.&#1088;&#1092;/calendar/2270/" TargetMode="External"/><Relationship Id="rId10" Type="http://schemas.openxmlformats.org/officeDocument/2006/relationships/hyperlink" Target="http://www.powerlifting-russia.ru/section/3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siberianpowershow" TargetMode="External"/><Relationship Id="rId14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Ковалева</dc:creator>
  <cp:lastModifiedBy>Андрей Репницын</cp:lastModifiedBy>
  <cp:revision>15</cp:revision>
  <dcterms:created xsi:type="dcterms:W3CDTF">2026-01-22T16:08:00Z</dcterms:created>
  <dcterms:modified xsi:type="dcterms:W3CDTF">2026-01-23T06:48:00Z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CV">
    <vt:lpwstr>59d1c16d116b48b699f53bd3176235ea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